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4A8" w:rsidRDefault="007E789A" w:rsidP="007E78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Regulamin zgłoszeń wewnętrznych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w Szkole Podstawowej nr 34 im. gen. Józefa Zachariasza Bema </w:t>
      </w:r>
      <w:r>
        <w:rPr>
          <w:rFonts w:ascii="Times New Roman" w:hAnsi="Times New Roman" w:cs="Times New Roman"/>
          <w:b/>
          <w:sz w:val="28"/>
          <w:szCs w:val="28"/>
        </w:rPr>
        <w:br/>
        <w:t>w Białymstoku</w:t>
      </w:r>
    </w:p>
    <w:p w:rsidR="007E789A" w:rsidRDefault="007E789A" w:rsidP="007E78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89A" w:rsidRDefault="007E789A" w:rsidP="007E78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 – Postanowienia ogólne</w:t>
      </w:r>
    </w:p>
    <w:p w:rsidR="007E789A" w:rsidRDefault="007E789A" w:rsidP="007E78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:rsidR="007E789A" w:rsidRDefault="007E789A" w:rsidP="007E78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zgłoszeń wewnętrznych (zwany dalej regulaminem), określa wewnętrzną procedurę zgłaszania naruszeń prawa, regulacji wewnętrznych, standardów etycznych i podejmowania działań następczych w Szkole Podstawowej nr 34 im. gen. Józefa Zachariasza Bema w Białymstoku.</w:t>
      </w:r>
    </w:p>
    <w:p w:rsidR="007E789A" w:rsidRDefault="007E789A" w:rsidP="007E78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89A" w:rsidRDefault="007E789A" w:rsidP="007E78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:rsidR="007E789A" w:rsidRDefault="007E789A" w:rsidP="007E78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Ilekroć w regulaminie jest mowa o: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Szkole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Szkołę Podstawową nr 34 im. gen. Józefa Zachariasza Bema w Białymstoku.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Dyrektorze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rozumień Dyrektora Szkoły Podstawowej nr 34 im. gen. Józefa Zachariasza Bema w Białymstoku.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Pracowniku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rozumień pracownika pozostającego z Szkołą Podstawową nr 34 im. gen. Józefa Zachariasza Bema w Białymstoku w stosunku pracy.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Działaniu odwetowym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bezpośrednie lub pośrednie działanie lub zaniechanie, które jest spowodowane zgłoszeniem lub ujawnieniem publicznym i które narusza lub może naruszyć prawa zgłaszającego lub wyrządza lub może wyrządzić szkodę zgłaszającemu.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Działaniu następczym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działania podjęte w celu oceny prawdziwości zarzutów zawartych w zgłoszeniu oraz, w stosownych przypadkach, w celu przeciwdziałania naruszeniu prawa będącemu przedmiotem zgłoszenia, w tym poprzez takie działania, jak postępowanie wyjaśniające, złożenie zawiadomienia o podejrzeniu popełnienia przestępstwa, działania podejmowane w celu odzyskania środków lub zamknięcie procedury.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Informacji o naruszeniu prawa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informację, w tym uzasadnione podejrzenie, dotyczące zaistniałego lub potencjalnego naruszenia prawa, do którego doszło lub prawdopodobnie dojdzie w Szkole Podstawowej nr 34 im. gen. Józefa Zachariasza Bema w Białymstoku lub dotyczącą próby ukrycia takiego naruszenia prawa.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Kontekście związanym z pracą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całokształt okoliczności związanych ze stosunkiem pracy, w ramach którego uzyskano informację o naruszeniu prawa.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Osobie dokonującej zgłoszenie</w:t>
      </w:r>
      <w:r>
        <w:rPr>
          <w:rFonts w:ascii="Times New Roman" w:hAnsi="Times New Roman" w:cs="Times New Roman"/>
          <w:sz w:val="24"/>
          <w:szCs w:val="24"/>
        </w:rPr>
        <w:t xml:space="preserve"> (zgłaszającym) – należy przez to rozumieć pracownika, który zgłasza informację o naruszeniu prawa uzyskaną w kontekście związanym z pracą.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Osobie pomagającej w dokonaniu zgłoszenia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osobę, która pomaga osobie dokonującej zgłoszenia w tej czynności w kontekście związanym z pracą.</w:t>
      </w:r>
    </w:p>
    <w:p w:rsidR="007E789A" w:rsidRDefault="007E789A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Osobie powiązanej ze zgłaszającym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</w:t>
      </w:r>
      <w:r w:rsidR="003D085E">
        <w:rPr>
          <w:rFonts w:ascii="Times New Roman" w:hAnsi="Times New Roman" w:cs="Times New Roman"/>
          <w:sz w:val="24"/>
          <w:szCs w:val="24"/>
        </w:rPr>
        <w:t xml:space="preserve"> osobę, która może doświadczyć działań odwetowych, w tym współpracownika lub członka rodziny zgłaszającego.</w:t>
      </w:r>
    </w:p>
    <w:p w:rsidR="003D085E" w:rsidRDefault="003D085E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Zgłoszeniu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przekazanie informacji o naruszeniu prawa pracodawcy – zgłoszenie wewnętrzne.</w:t>
      </w:r>
    </w:p>
    <w:p w:rsidR="003D085E" w:rsidRDefault="003D085E" w:rsidP="007E789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Informacji zwrotnej</w:t>
      </w:r>
      <w:r>
        <w:rPr>
          <w:rFonts w:ascii="Times New Roman" w:hAnsi="Times New Roman" w:cs="Times New Roman"/>
          <w:sz w:val="24"/>
          <w:szCs w:val="24"/>
        </w:rPr>
        <w:t xml:space="preserve"> – należy przez to rozumieć przekazanie zgłaszającemu informacji na temat planowanych lub podjętych działań następczych i powodów takich działań.</w:t>
      </w:r>
    </w:p>
    <w:p w:rsidR="00622AF7" w:rsidRDefault="00622AF7" w:rsidP="00622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AF7" w:rsidRDefault="00622AF7" w:rsidP="00622A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II – Podmioty uprawnione do dokonania zgłoszenia</w:t>
      </w:r>
    </w:p>
    <w:p w:rsidR="00622AF7" w:rsidRDefault="00622AF7" w:rsidP="00622AF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</w:p>
    <w:p w:rsidR="00622AF7" w:rsidRDefault="00622AF7" w:rsidP="00622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 stosuje się do pracownika, który zgłasza Pracodawcy informację o naruszeniu uzyskaną w kontekście związanym z pracą.</w:t>
      </w:r>
    </w:p>
    <w:p w:rsidR="002058E4" w:rsidRDefault="002058E4" w:rsidP="00622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8E4" w:rsidRDefault="002058E4" w:rsidP="00622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C5C" w:rsidRDefault="00CC5C5C" w:rsidP="00622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8E4" w:rsidRDefault="002058E4" w:rsidP="00622A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8E4" w:rsidRDefault="002058E4" w:rsidP="002058E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III – Zakres informacji które mogą być przedmiotem zgłoszenia</w:t>
      </w:r>
    </w:p>
    <w:p w:rsidR="002058E4" w:rsidRDefault="002058E4" w:rsidP="002058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</w:p>
    <w:p w:rsidR="002058E4" w:rsidRDefault="002058E4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zgłoszenia mogą być:</w:t>
      </w:r>
    </w:p>
    <w:p w:rsidR="002058E4" w:rsidRDefault="002058E4" w:rsidP="002058E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naruszenia prawa wskazane dotyczące: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zamówień publicznych,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usług, produktów i rynków finansowych,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zapobiegania praniu pieniędzy i finansowaniu terroryzmu,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bezpieczeństwa produktów i ich zgodności z wymogami,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bezpieczeństwa transportu,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ochrony środowiska,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ochrony radiologicznej i bezpieczeństwa jądrowego,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bezpieczeństwa żywności i pasz,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zdrowia i dobrostanu zwierząt,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zdrowia publicznego,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ochrony konsumentów,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ochrony prywatności i danych osobowych,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bezpieczeństwa sieci i systemów teleinformatycznych,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interesów finansowych Unii Europejskiej,</w:t>
      </w:r>
    </w:p>
    <w:p w:rsidR="002058E4" w:rsidRDefault="002058E4" w:rsidP="002058E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rynku wewnętrznego Unii Europejskiej, w tym zasad konkurencji i pomocy państwa oraz opodatkowania osób prawnych,</w:t>
      </w:r>
    </w:p>
    <w:p w:rsidR="002058E4" w:rsidRDefault="002058E4" w:rsidP="002058E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naruszenia zasad kodeksu etycznego postępowania pracowników Szkoły Podstawowej nr 34 im. gen. Józefa Zachariasza Bema w Białymstoku,</w:t>
      </w:r>
    </w:p>
    <w:p w:rsidR="002058E4" w:rsidRDefault="002058E4" w:rsidP="00622AF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naruszenia praw pracowniczych, w tym </w:t>
      </w:r>
      <w:proofErr w:type="spellStart"/>
      <w:r>
        <w:rPr>
          <w:rFonts w:ascii="Times New Roman" w:hAnsi="Times New Roman" w:cs="Times New Roman"/>
          <w:sz w:val="24"/>
          <w:szCs w:val="24"/>
        </w:rPr>
        <w:t>mobbing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dyskryminacja oraz wszelkie formy nadużyć stosunku zależności w relacjach pracowniczych lub służbowych.</w:t>
      </w:r>
    </w:p>
    <w:p w:rsidR="002058E4" w:rsidRDefault="002058E4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844" w:rsidRDefault="00B858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058E4" w:rsidRDefault="002058E4" w:rsidP="002058E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IV – Sposoby przekazywania zgłoszeń</w:t>
      </w:r>
    </w:p>
    <w:p w:rsidR="002058E4" w:rsidRDefault="002058E4" w:rsidP="002058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</w:p>
    <w:p w:rsidR="002058E4" w:rsidRDefault="002058E4" w:rsidP="002058E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dokonywane mogą być poprzez dedykowane poufne kanały zgłoszeń funkcjonujące w Szkole Podstawowej nr 34 im. gen. Józefa Zachariasza Bema </w:t>
      </w:r>
      <w:r w:rsidR="00B8584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Białymstoku, w szczególności:</w:t>
      </w:r>
    </w:p>
    <w:p w:rsidR="002058E4" w:rsidRDefault="002058E4" w:rsidP="00B85844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pomocą </w:t>
      </w:r>
      <w:r w:rsidRPr="00CC5C5C">
        <w:rPr>
          <w:rFonts w:ascii="Times New Roman" w:hAnsi="Times New Roman" w:cs="Times New Roman"/>
          <w:sz w:val="24"/>
          <w:szCs w:val="24"/>
        </w:rPr>
        <w:t>poczty elektronicznej na adres:</w:t>
      </w:r>
      <w:r w:rsidR="00B8584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B85844" w:rsidRPr="00175933">
          <w:rPr>
            <w:rStyle w:val="Hipercze"/>
            <w:rFonts w:ascii="Times New Roman" w:hAnsi="Times New Roman" w:cs="Times New Roman"/>
            <w:sz w:val="24"/>
            <w:szCs w:val="24"/>
          </w:rPr>
          <w:t>sygnalista@sp34bialystok.onmicrosoft.com</w:t>
        </w:r>
      </w:hyperlink>
    </w:p>
    <w:p w:rsidR="00FC2BAF" w:rsidRPr="00FC2BAF" w:rsidRDefault="00FC2BAF" w:rsidP="00FC2BAF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058E4" w:rsidRDefault="002058E4" w:rsidP="002058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:rsidR="002058E4" w:rsidRDefault="002058E4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przewiduje się możliwości przyjmowania zgłoszeń anonimowych.</w:t>
      </w:r>
    </w:p>
    <w:p w:rsidR="002058E4" w:rsidRPr="002058E4" w:rsidRDefault="002058E4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58E4" w:rsidRDefault="002058E4" w:rsidP="002058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:rsidR="002058E4" w:rsidRPr="002058E4" w:rsidRDefault="002058E4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Wzór formularza zgłoszenia stanowi </w:t>
      </w:r>
      <w:r>
        <w:rPr>
          <w:rFonts w:ascii="Times New Roman" w:hAnsi="Times New Roman" w:cs="Times New Roman"/>
          <w:b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:rsidR="002058E4" w:rsidRPr="002058E4" w:rsidRDefault="002058E4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A4D" w:rsidRDefault="00351A4D" w:rsidP="00351A4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V – Zadania podmiotów zaangażowanych w organizacje obsługi zgłoszeń</w:t>
      </w:r>
    </w:p>
    <w:p w:rsidR="00351A4D" w:rsidRDefault="00351A4D" w:rsidP="00351A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</w:t>
      </w:r>
    </w:p>
    <w:p w:rsidR="002058E4" w:rsidRDefault="00351A4D" w:rsidP="00205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wykonywanie zadań wynikających z Regulaminu odpowiadają:</w:t>
      </w:r>
    </w:p>
    <w:p w:rsidR="00351A4D" w:rsidRDefault="00351A4D" w:rsidP="00351A4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Szkoły Podstawowej nr 34 im. gen. Józefa Zachariasza Bema w Białymstoku, który w szczególności:</w:t>
      </w:r>
    </w:p>
    <w:p w:rsidR="00351A4D" w:rsidRDefault="00351A4D" w:rsidP="00351A4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zapewnia wdrożenie Regulaminu, w tym zasoby niezbędne do realizacji zadań wynikających z niniejszego Regulaminu,</w:t>
      </w:r>
    </w:p>
    <w:p w:rsidR="00351A4D" w:rsidRDefault="00351A4D" w:rsidP="00351A4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osobiście angażuje się w rozwój systemu przeciwdziałania naruszeniom,</w:t>
      </w:r>
    </w:p>
    <w:p w:rsidR="00351A4D" w:rsidRDefault="00351A4D" w:rsidP="00351A4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promuje kulturę organizacyjną opartą na przeciwdziałaniu wszelkim naruszeniom,</w:t>
      </w:r>
    </w:p>
    <w:p w:rsidR="00351A4D" w:rsidRPr="00CC5C5C" w:rsidRDefault="00351A4D" w:rsidP="00351A4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ustala i dzieli kompetencje pomiędzy pracowników, w sposób zapewniający </w:t>
      </w:r>
      <w:r w:rsidRPr="00CC5C5C">
        <w:rPr>
          <w:rFonts w:ascii="Times New Roman" w:hAnsi="Times New Roman" w:cs="Times New Roman"/>
          <w:sz w:val="24"/>
          <w:szCs w:val="24"/>
        </w:rPr>
        <w:t>efektywność systemu przeciwdziałania naruszeniom.</w:t>
      </w:r>
    </w:p>
    <w:p w:rsidR="00351A4D" w:rsidRDefault="00351A4D" w:rsidP="00351A4D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C5C">
        <w:rPr>
          <w:rFonts w:ascii="Times New Roman" w:hAnsi="Times New Roman" w:cs="Times New Roman"/>
          <w:sz w:val="24"/>
          <w:szCs w:val="24"/>
        </w:rPr>
        <w:t xml:space="preserve">Wicedyrektor Szkoły Podstawowej nr 34 im. gen. Józefa Zachariasza Bema w Białymstoku, który realizuje zadania zapewniające sprawne funkcjonowanie procedury zgłaszania naruszeń i </w:t>
      </w:r>
      <w:r>
        <w:rPr>
          <w:rFonts w:ascii="Times New Roman" w:hAnsi="Times New Roman" w:cs="Times New Roman"/>
          <w:sz w:val="24"/>
          <w:szCs w:val="24"/>
        </w:rPr>
        <w:t>podejmowania działań naprawczych, w szczególności poprzez: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przyjmowanie zgłoszeń,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rejestru zgłoszeń,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obowiązek potwierdzenia zgłaszającemu przyjęcia zgłoszenia w terminie 7 dni od dnia jego otrzymania, chyba że zgłaszający nie podał adresu, na który należy przekazać potwierdzenie,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rozpatrzenia każdego zgłoszenia, tj. prowadzenie postępowań wyjaśniających,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podejmowanie działań następczych, włączając w to weryfikację zgłoszenia i dalszą komunikację ze zgłaszającym, w tym występowanie o dodatkowe informacje i przekazywanie zgłaszającemu informacji zwrotnej w terminie nieprzekraczającym 3 miesięcy od potwierdzenia przyjęcia zgłoszenia lub, w przypadku nieprzekazania potwierdzenia zgłaszającemu, 3 miesięcy od upływu 7 dni od dokonania zgłoszenia,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spełnienie obowiązku informacyjnego wobec:</w:t>
      </w:r>
    </w:p>
    <w:p w:rsidR="00351A4D" w:rsidRDefault="00351A4D" w:rsidP="00351A4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osoby dokonującej zgłoszenia,</w:t>
      </w:r>
    </w:p>
    <w:p w:rsidR="00351A4D" w:rsidRDefault="00351A4D" w:rsidP="00351A4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osób, których dotyczy zgłoszenie,</w:t>
      </w:r>
    </w:p>
    <w:p w:rsidR="00351A4D" w:rsidRDefault="00351A4D" w:rsidP="00351A4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osób postronnych (świadków naruszenia lub innych osób, które mogą być potencjalnie dotknięte skutkami zgłoszenia),</w:t>
      </w:r>
    </w:p>
    <w:p w:rsidR="00351A4D" w:rsidRDefault="00351A4D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poufności osobie dokonującej zgłoszenia,</w:t>
      </w:r>
    </w:p>
    <w:p w:rsidR="00351A4D" w:rsidRDefault="005B0D45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bezstronności podczas prowadzonych postępowań,</w:t>
      </w:r>
    </w:p>
    <w:p w:rsidR="005B0D45" w:rsidRDefault="005B0D45" w:rsidP="00351A4D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kampanii informacyjnych wśród pracowników zmierzających do utrwalenia pozytywnego postrzegania działań w zakresie zgłoszeń oraz propagowania postawy obywatelskiej odpowiedzialności,</w:t>
      </w:r>
    </w:p>
    <w:p w:rsidR="005B0D45" w:rsidRDefault="005B0D45" w:rsidP="005B0D45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udzielanie Dyrektorowi Szkoły Podstawowej nr 34 im. gen. Józefa Z</w:t>
      </w:r>
      <w:r w:rsidR="00CC5C5C">
        <w:rPr>
          <w:rFonts w:ascii="Times New Roman" w:hAnsi="Times New Roman" w:cs="Times New Roman"/>
          <w:sz w:val="24"/>
          <w:szCs w:val="24"/>
        </w:rPr>
        <w:t xml:space="preserve">achariasza Bema w Białymstoku </w:t>
      </w:r>
      <w:r>
        <w:rPr>
          <w:rFonts w:ascii="Times New Roman" w:hAnsi="Times New Roman" w:cs="Times New Roman"/>
          <w:sz w:val="24"/>
          <w:szCs w:val="24"/>
        </w:rPr>
        <w:t>informacji o przysługującej ochronie związanej ze zgłoszeniem naruszeń.</w:t>
      </w:r>
    </w:p>
    <w:p w:rsidR="005B0D45" w:rsidRDefault="005B0D45" w:rsidP="005B0D45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Pracownicy Szkoły Podstawowej nr 34 im. gen. Józefa Zachariasza Bema w Białymstoku, którzy w szczególności:</w:t>
      </w:r>
    </w:p>
    <w:p w:rsidR="005B0D45" w:rsidRDefault="005B0D45" w:rsidP="005B0D4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przestrzegają przepisów prawnych, wartości etycznych oraz wewnętrznych regulacji przy wykonywaniu powierzonych zadań,</w:t>
      </w:r>
    </w:p>
    <w:p w:rsidR="005B0D45" w:rsidRDefault="005B0D45" w:rsidP="005B0D4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zgłaszają zauważone naruszenia,</w:t>
      </w:r>
    </w:p>
    <w:p w:rsidR="005B0D45" w:rsidRDefault="005B0D45" w:rsidP="005B0D45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udostępniają informacje niezbędne do wyjaśnienia naruszeń.</w:t>
      </w:r>
    </w:p>
    <w:p w:rsidR="00CC5C5C" w:rsidRDefault="00CC5C5C" w:rsidP="005B0D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D45" w:rsidRDefault="005B0D45" w:rsidP="00B858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VI – Procedura postępowania ze zgłoszeniem</w:t>
      </w:r>
    </w:p>
    <w:p w:rsidR="005B0D45" w:rsidRDefault="005B0D45" w:rsidP="005B0D4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9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przyjmowaniem zgłoszeń, ich rejestrowaniem zajmuje się </w:t>
      </w:r>
      <w:r w:rsidRPr="00CC5C5C">
        <w:rPr>
          <w:rFonts w:ascii="Times New Roman" w:hAnsi="Times New Roman" w:cs="Times New Roman"/>
          <w:sz w:val="24"/>
          <w:szCs w:val="24"/>
        </w:rPr>
        <w:t>Wicedyrektor Szkoły Podstawowej nr 34 im. gen. Józefa Zachariasza Bema w Białymstoku.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Podejmowaniem działań następczych zajmuje się pracownik na stanowisku wicedyrektora, o którym mowa w § 8 pkt.2.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zgłoszenie dotyczy pracownika na stanowisku o którym mowa w ust. 1 – zgłoszenie należy przekazać Dyrektorowi Szkoły Podstawowej nr 34 im. gen. Józefa Zachariasza Bema w Białymstoku.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rejestrowane są w Rejestrze zgłoszeń wewnętrznych. Wzór rejestru stanowi </w:t>
      </w:r>
      <w:r>
        <w:rPr>
          <w:rFonts w:ascii="Times New Roman" w:hAnsi="Times New Roman" w:cs="Times New Roman"/>
          <w:b/>
          <w:sz w:val="24"/>
          <w:szCs w:val="24"/>
        </w:rPr>
        <w:t>Załącznik nr 2</w:t>
      </w:r>
      <w:r>
        <w:rPr>
          <w:rFonts w:ascii="Times New Roman" w:hAnsi="Times New Roman" w:cs="Times New Roman"/>
          <w:sz w:val="24"/>
          <w:szCs w:val="24"/>
        </w:rPr>
        <w:t xml:space="preserve"> do Regulaminu.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Zgłoszenie wymaga potwierdzenia w terminie 7 dni od dnia jego otrzymania, chyba że zgłaszający nie podał adresu, na który należy przekazać potwierdzenie. Wzór formularza potwierdzenia zgłoszenia stanowi </w:t>
      </w:r>
      <w:r>
        <w:rPr>
          <w:rFonts w:ascii="Times New Roman" w:hAnsi="Times New Roman" w:cs="Times New Roman"/>
          <w:b/>
          <w:sz w:val="24"/>
          <w:szCs w:val="24"/>
        </w:rPr>
        <w:t>Załącznik nr 3</w:t>
      </w:r>
      <w:r>
        <w:rPr>
          <w:rFonts w:ascii="Times New Roman" w:hAnsi="Times New Roman" w:cs="Times New Roman"/>
          <w:sz w:val="24"/>
          <w:szCs w:val="24"/>
        </w:rPr>
        <w:t xml:space="preserve"> do Regulaminu.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Pracownik, o którym mowa w ust. 2 zobowiązany jest dokonać weryfikacji zgłoszenia w szczególności poprzez:</w:t>
      </w:r>
    </w:p>
    <w:p w:rsidR="005B0D45" w:rsidRDefault="005B0D45" w:rsidP="005B0D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analizę dokumentacji sprawy,</w:t>
      </w:r>
    </w:p>
    <w:p w:rsidR="005B0D45" w:rsidRDefault="005B0D45" w:rsidP="005B0D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wystąpienie do Zgłaszającego o uzupełnienie informacji,</w:t>
      </w:r>
    </w:p>
    <w:p w:rsidR="005B0D45" w:rsidRDefault="005B0D45" w:rsidP="005B0D45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rozmowy z innymi osobami mogącymi posiadać wiedzę w przedmiotowej sprawie, nawet jeżeli nie zostali wskazani przez Zgłaszającego.</w:t>
      </w:r>
    </w:p>
    <w:p w:rsidR="005B0D45" w:rsidRDefault="005B0D45" w:rsidP="005B0D45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przeprowadzonej weryfikacji pracownik, o którym mowa w ust. 2 dokonuje oceny prawdziwości zarzutów zawartych w zgłoszeniu i w przypadku:</w:t>
      </w:r>
    </w:p>
    <w:p w:rsidR="004423A4" w:rsidRDefault="004423A4" w:rsidP="004423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stwierdzenia wystąpienia naruszenia – wtedy podejmowanie są działania naprawcze, w tym zawiadamia się właściwe organy w zależności od zakresu przedmiotowego naruszenia (m.in. Policję, Prokuraturę, Rzecznika Dyscyplinarnego),</w:t>
      </w:r>
    </w:p>
    <w:p w:rsidR="004423A4" w:rsidRDefault="004423A4" w:rsidP="004423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braku stwierdzenia wystąpienia naruszenia – zamyka się zgłoszeniem z opisem podjętych czynności i uzasadnieniem.</w:t>
      </w:r>
    </w:p>
    <w:p w:rsidR="004423A4" w:rsidRDefault="004423A4" w:rsidP="004423A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braku konieczności powiadamiania organów ścigania, o ile okaże się to zasadne, Dyrektor Szkoły Podstawowej nr 34 im. gen. Józefa Zachariasza Bema w Białymstoku wskazuje osoby odpowiedzialne za określenie i wdrożenie odpowiednich mechanizmów kontrolnych ograniczających prawdopodobieństwo wystąpienia podobnego zdarzenia w przyszłości.</w:t>
      </w:r>
    </w:p>
    <w:p w:rsidR="004423A4" w:rsidRDefault="004423A4" w:rsidP="004423A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 przeprowadzonej weryfikacji i ocenie prawdziwości zarzutów pracownik o którym mowa w ust. 2 przekazuje zgłaszającemu informację zwrotną w terminie nieprzekraczającym 3 miesięcy od potwierdzenia przyjęcia zgłoszenia lub, w przypadku nieprzekazania potwierdzenia zgłaszającemu, 3 miesięcy od upływu 7 dni od dokonania zgłoszenia. Informacja zwrotna obejmuje w szczególności informację o stwierdzeniu bądź braku stwierdzenia wystąpienia naruszenia i ewentualnych środkach, które zostały lub zostaną zastosowane w reakcji na stwierdzone naruszenia.</w:t>
      </w:r>
    </w:p>
    <w:p w:rsidR="004423A4" w:rsidRDefault="004423A4" w:rsidP="004423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3A4" w:rsidRDefault="004423A4" w:rsidP="004423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</w:t>
      </w:r>
    </w:p>
    <w:p w:rsidR="004423A4" w:rsidRDefault="004423A4" w:rsidP="004423A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Zgłoszenia traktowane są z należytą powagą i starannością w sposób poufny, a przy ich rozpatrywaniu obowiązuje zasada bezstronności i obiektywizmu.</w:t>
      </w:r>
    </w:p>
    <w:p w:rsidR="004423A4" w:rsidRDefault="004423A4" w:rsidP="004423A4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rozpatrywania zgłoszeń wszyscy uczestnicy postępowania są zobowiązani do dołożenia należytej staranności, aby uniknąć podjęcia decyzji na podstawie chybionych i bezpodstawnych oskarżeń, niemających potwierdzenia w faktach i zebranych dowodach oraz z zachowaniem poszanowania godności i dobrego imienia pracowników i osób, których zgłoszenie dotyczy.</w:t>
      </w:r>
    </w:p>
    <w:p w:rsidR="004423A4" w:rsidRDefault="004423A4" w:rsidP="004423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3A4" w:rsidRDefault="004423A4" w:rsidP="004423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VII – Ochrona poufności</w:t>
      </w:r>
    </w:p>
    <w:p w:rsidR="004423A4" w:rsidRDefault="004423A4" w:rsidP="004423A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11</w:t>
      </w:r>
    </w:p>
    <w:p w:rsidR="004423A4" w:rsidRDefault="004423A4" w:rsidP="004423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przyjmowania i weryfikacji zgłoszeń, podejmowania działań następczych oraz związanego z tym przetwarzania danych osobowych uniemożliwia uzyskanie dostępu do informacji objętej zgłoszeniem nieupoważnionym osobom oraz zapewnia ochronę poufności tożsamości osoby dokonującej zgłoszenia i osoby, której dotyczy zgłoszenie. Ochrona poufności dotyczy informacji, na podstawie których można bezpośrednio lub pośrednio zidentyfikować tożsamość takich osób.</w:t>
      </w:r>
    </w:p>
    <w:p w:rsidR="004423A4" w:rsidRDefault="004423A4" w:rsidP="004423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przyjmowania i weryfikacji zgłoszeń, podejmowania działań następczych oraz przetwarzania danych osobowych osób, o których mowa w ust. 1, są dopuszczone wyłącznie osoby posiadające pisemne upoważnienie pracodawcy. Osoby upoważnione są obowiązane do zachowania tajemnicy. Wzór upoważnienia stanowi </w:t>
      </w:r>
      <w:r>
        <w:rPr>
          <w:rFonts w:ascii="Times New Roman" w:hAnsi="Times New Roman" w:cs="Times New Roman"/>
          <w:b/>
          <w:sz w:val="24"/>
          <w:szCs w:val="24"/>
        </w:rPr>
        <w:t>Załącznik nr 4</w:t>
      </w:r>
      <w:r>
        <w:rPr>
          <w:rFonts w:ascii="Times New Roman" w:hAnsi="Times New Roman" w:cs="Times New Roman"/>
          <w:sz w:val="24"/>
          <w:szCs w:val="24"/>
        </w:rPr>
        <w:t xml:space="preserve"> do Regulaminu.</w:t>
      </w:r>
    </w:p>
    <w:p w:rsidR="004423A4" w:rsidRPr="004423A4" w:rsidRDefault="004423A4" w:rsidP="004423A4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Pracodawca stosuje rozwiązania techniczne i organizacyjne zapewniające przechowywanie danych osobowych zgłaszającego </w:t>
      </w:r>
      <w:r w:rsidR="001065A7">
        <w:rPr>
          <w:rFonts w:ascii="Times New Roman" w:hAnsi="Times New Roman" w:cs="Times New Roman"/>
          <w:sz w:val="24"/>
          <w:szCs w:val="24"/>
        </w:rPr>
        <w:t>oddzielnie od dokumentu lub innego nośnika informacji obejmujących zgłoszenie, włączając w to, w odpowiednim przypadku, usunięcie z treści dokumentu lub innego nośnika informacji niezwłocznie po ich otrzymaniu wszystkich danych osobowych zgłaszającego.</w:t>
      </w:r>
    </w:p>
    <w:p w:rsidR="00351A4D" w:rsidRDefault="00351A4D" w:rsidP="00351A4D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065A7" w:rsidRDefault="001065A7" w:rsidP="001065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VIII – Zakres działań odwetowych i środki ochrony</w:t>
      </w:r>
    </w:p>
    <w:p w:rsidR="001065A7" w:rsidRDefault="001065A7" w:rsidP="001065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12</w:t>
      </w:r>
    </w:p>
    <w:p w:rsidR="00351A4D" w:rsidRDefault="001065A7" w:rsidP="001065A7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Wobec zgłaszającego nie mogą być podejmowane działania odwetowe.</w:t>
      </w:r>
    </w:p>
    <w:p w:rsidR="001065A7" w:rsidRDefault="001065A7" w:rsidP="001065A7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Zgłaszający podlega ochronie określonej w przepisach rozdziału 2 ustawy, pod warunkiem, że miał uzasadnione podstawy sądzić, że będąca przedmiotem zgłoszenia informacja o naruszeniu prawa jest prawdziwa w momencie dokonywania zgłoszenia i że informacja taka stanowi informację o naruszeniu prawa, a zgłoszone naruszenie nie godzi wyłącznie w prawa zgłaszającego lub nie następuje wyłącznie w indywidualnym interesie zgłaszającego.</w:t>
      </w:r>
    </w:p>
    <w:p w:rsidR="001065A7" w:rsidRDefault="001065A7" w:rsidP="001065A7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szczególności zgłaszający nie może być niekorzystnie traktowany z powodu dokonania zgłoszenia. Za niekorzystne traktowanie uważa się w szczególności: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odmowę nawiązania stosunku pracy,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wypowiedzenie lub rozwiązanie bez wypowiedzenia stosunku pracy,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niezawarcie umowy o pracę na czas określony po rozwiązaniu umowy o pracę na okres próbny, niezawarcie kolejnej umowy o pracę na czas określony lub niezawarcie umowy o pracę na czas nieokreślony, po rozwiązaniu umowy o pracę na czas określony – w sytuacji gdy pracownik miał uzasadnione oczekiwanie, że zostanie z nim zawarta taka umowa,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obniżenie wynagrodzenia za pracę,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wstrzymywanie awansu albo pominięcie przy awansowaniu,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pominięcie przy przyznawaniu innych niż wynagrodzenie świadczeń związanych z pracą,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przeniesienie pracownika na niższe stanowisko pracy,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zawieszenie w wykonywaniu obowiązków pracowniczych lub służbowych,</w:t>
      </w:r>
    </w:p>
    <w:p w:rsidR="001065A7" w:rsidRDefault="001065A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przekazanie innemu pracownikowi dotychczasowych obowiązków pracowniczych,</w:t>
      </w:r>
    </w:p>
    <w:p w:rsidR="001065A7" w:rsidRDefault="007C032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niekorzystną zmianę miejsca wykonywania pracy lub rozkładu czasu pracy,</w:t>
      </w:r>
    </w:p>
    <w:p w:rsidR="007C0327" w:rsidRDefault="007C032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negatywną ocenę wyników pracy lub negatywną opinię o pracy,</w:t>
      </w:r>
    </w:p>
    <w:p w:rsidR="007C0327" w:rsidRDefault="007C032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nałożenie lub zastosowanie środka dyscyplinarnego, w tym kary finansowej, lub środka o podobnym charakterze,</w:t>
      </w:r>
    </w:p>
    <w:p w:rsidR="007C0327" w:rsidRDefault="007C032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wstrzymanie udziału lub pominięcie przy typowaniu do udziału w szkoleniach podnoszących kwalifikacje zawodowe,</w:t>
      </w:r>
    </w:p>
    <w:p w:rsidR="007C0327" w:rsidRDefault="007C032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nieuzasadnione skierowanie na badania lekarskie, w tym badania psychiatryczne, o ile przepisy odrębne przewidują możliwość skierowania pracownika na takie badanie,</w:t>
      </w:r>
    </w:p>
    <w:p w:rsidR="007C0327" w:rsidRDefault="007C0327" w:rsidP="001065A7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działanie zmierzające do utrudnienia znalezienia w przyszłości zatrudnienia w danym sektorze lub branży na podstawie nieformalnego lub formalnego porozumienia sektorowego lub branżowego</w:t>
      </w:r>
    </w:p>
    <w:p w:rsidR="007C0327" w:rsidRDefault="007C0327" w:rsidP="007C0327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chyba że pracodawca udowodni, że kierował się obiektywnymi powodami.</w:t>
      </w:r>
    </w:p>
    <w:p w:rsidR="007C0327" w:rsidRDefault="007C0327" w:rsidP="007C0327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327">
        <w:rPr>
          <w:rFonts w:ascii="Times New Roman" w:hAnsi="Times New Roman" w:cs="Times New Roman"/>
          <w:sz w:val="24"/>
          <w:szCs w:val="24"/>
        </w:rPr>
        <w:t xml:space="preserve">Za niekorzystne traktowanie z powodu </w:t>
      </w:r>
      <w:r>
        <w:rPr>
          <w:rFonts w:ascii="Times New Roman" w:hAnsi="Times New Roman" w:cs="Times New Roman"/>
          <w:sz w:val="24"/>
          <w:szCs w:val="24"/>
        </w:rPr>
        <w:t>dokonania zgłoszenia uważa się także groźbę lub prośbę zastosowania środka określonego w ust. 3, chyba że pracodawca udowodni, że kierował się obiektywnymi powodami.</w:t>
      </w:r>
    </w:p>
    <w:p w:rsidR="007C0327" w:rsidRPr="007C0327" w:rsidRDefault="007C0327" w:rsidP="007C0327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Ochrona dotyczy również osób, które pomagały w dokonaniu zgłoszenia lub są powiązane ze zgłaszającym – jeżeli również pozostają w stosunku pracy z pracodawcą zatrudniającym zgłaszającego.</w:t>
      </w:r>
    </w:p>
    <w:p w:rsidR="007C0327" w:rsidRDefault="007C0327" w:rsidP="007C0327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C0327" w:rsidRDefault="007C0327" w:rsidP="007C032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13</w:t>
      </w:r>
    </w:p>
    <w:p w:rsidR="007C0327" w:rsidRDefault="007C0327" w:rsidP="007C0327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Zapewniając ochronę, o której mowa w § 12 pracodawca, w szczególności:</w:t>
      </w:r>
    </w:p>
    <w:p w:rsidR="007C0327" w:rsidRDefault="007C0327" w:rsidP="007C0327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podejmuje działania gwarantujące poszanowanie zasady poufności i anonimowości danych, ochronę tożsamości na każdym etapie postępowania wyjaśniającego, jak i po jego zakończeniu, </w:t>
      </w:r>
    </w:p>
    <w:p w:rsidR="007C0327" w:rsidRDefault="007C0327" w:rsidP="007C0327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doprowadza do ukarania, zgodnie z Regulaminem pracy pracowników, którym udowodnione zostało podejmowanie jakichkolwiek działań represyjnych i odwetowych względem osoby dokonującej zgłoszenia, osoby pomagającej w dokonaniu zgłoszenia lub powiązane ze zgłaszającym.</w:t>
      </w:r>
    </w:p>
    <w:p w:rsidR="007C0327" w:rsidRDefault="007C0327" w:rsidP="007C03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7C03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737" w:rsidRDefault="00753737" w:rsidP="007C03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0327" w:rsidRDefault="00ED267C" w:rsidP="00B8584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Rozdział IX</w:t>
      </w:r>
      <w:r w:rsidR="007C03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Zgłoszenia zewnętrzne</w:t>
      </w:r>
    </w:p>
    <w:p w:rsidR="007C0327" w:rsidRDefault="00ED267C" w:rsidP="007C032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14</w:t>
      </w:r>
    </w:p>
    <w:p w:rsidR="00ED267C" w:rsidRDefault="00ED267C" w:rsidP="00ED267C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Poza zgłoszeniami naruszeń w ramach niniejszego Regulaminu, Pracownik może dokonać zgłoszenia zewnętrznego, bez uprzedniego obowiązku dokonania zgłoszenia wewnętrznego.</w:t>
      </w:r>
    </w:p>
    <w:p w:rsidR="00ED267C" w:rsidRDefault="00ED267C" w:rsidP="00ED267C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Organem centralnym jest Rzecznik Praw Obywatelskich, natomiast organami publicznymi są również inne organy przyjmujące zgłoszenia zewnętrzne dotyczące naruszeń w dziedzinach należących do zakresu działania tych organów, m.in. Urząd Miejski w Białymstoku, Kuratorium Oświaty w Białymstoku, Państwowa Inspekcja Pracy.</w:t>
      </w: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nr 1</w:t>
      </w:r>
    </w:p>
    <w:p w:rsidR="00ED267C" w:rsidRDefault="00ED267C" w:rsidP="00ED26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 _________________________________</w:t>
      </w:r>
    </w:p>
    <w:p w:rsidR="00ED267C" w:rsidRDefault="00ED267C" w:rsidP="00ED267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ZGŁOSZENIA NARUSZENIA</w:t>
      </w:r>
    </w:p>
    <w:p w:rsid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pStyle w:val="Akapitzlist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osoby zgłaszającej</w:t>
      </w:r>
    </w:p>
    <w:p w:rsidR="00ED267C" w:rsidRDefault="00ED267C" w:rsidP="00ED267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 lub funkcja</w:t>
      </w:r>
    </w:p>
    <w:p w:rsidR="00ED267C" w:rsidRDefault="00ED267C" w:rsidP="00ED267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D26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kontaktowe</w:t>
      </w:r>
    </w:p>
    <w:p w:rsid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11870" w:rsidRPr="00ED267C" w:rsidRDefault="00811870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oraz miejsce zaistnienia naruszenia lub data i miejsce pozyskania informacji o naruszeniu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7C0327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sytuacji lub okoliczności, które doprowadziły lub mogą doprowadzić do naruszenia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811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Wskazanie osoby, której dotyczy zgłoszenie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Wskazanie ewentualnych świadków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Wskazanie ewentualnych dowodów i informacji, jakimi dysponuje zgłaszający, które mogą okazać się pomocne w procesie rozpatrywania naruszenia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P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ED267C" w:rsidRDefault="00ED267C" w:rsidP="00ED267C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osoby dokonującej zgłoszenia:</w:t>
      </w:r>
    </w:p>
    <w:p w:rsidR="00ED267C" w:rsidRDefault="00ED267C" w:rsidP="00ED267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ED267C" w:rsidP="00ED267C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dokonując niniejszego zgłoszenia:</w:t>
      </w:r>
    </w:p>
    <w:p w:rsidR="00DE5FD1" w:rsidRDefault="00ED267C" w:rsidP="00ED267C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 uzasadnione podstawy sądzić, że będąca przedmiotem niniejszego zgłoszenia informacja o naruszeniu prawa jest prawdziwa i że informacja ta stanowi informację o naruszeniu prawa</w:t>
      </w:r>
      <w:r w:rsidR="00DE5FD1">
        <w:rPr>
          <w:rFonts w:ascii="Times New Roman" w:hAnsi="Times New Roman" w:cs="Times New Roman"/>
          <w:sz w:val="24"/>
          <w:szCs w:val="24"/>
        </w:rPr>
        <w:t>,</w:t>
      </w:r>
    </w:p>
    <w:p w:rsidR="00DE5FD1" w:rsidRDefault="00DE5FD1" w:rsidP="00ED267C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naruszenie prawa będące przedmiotem zgłoszenia nie godzi wyłącznie w moje prawa, nie dokonuję zgłoszenia wyłącznie w moim indywidualnym interesie,</w:t>
      </w:r>
    </w:p>
    <w:p w:rsidR="00DE5FD1" w:rsidRDefault="00DE5FD1" w:rsidP="00ED267C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znana jest mi treść Regulaminu zgłoszeń wewnętrznych obowiązująca w tutejszej placówce.</w:t>
      </w:r>
    </w:p>
    <w:p w:rsidR="00DE5FD1" w:rsidRDefault="00DE5FD1" w:rsidP="00DE5F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267C" w:rsidRDefault="00DE5FD1" w:rsidP="00DE5FD1">
      <w:pPr>
        <w:spacing w:line="360" w:lineRule="auto"/>
        <w:ind w:left="495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DE5FD1">
        <w:rPr>
          <w:rFonts w:ascii="Times New Roman" w:hAnsi="Times New Roman" w:cs="Times New Roman"/>
          <w:szCs w:val="24"/>
        </w:rPr>
        <w:t>podpis osoby dokonującej zgłoszenia</w:t>
      </w:r>
      <w:r w:rsidR="00ED267C" w:rsidRPr="00DE5FD1">
        <w:rPr>
          <w:rFonts w:ascii="Times New Roman" w:hAnsi="Times New Roman" w:cs="Times New Roman"/>
          <w:szCs w:val="24"/>
        </w:rPr>
        <w:t xml:space="preserve"> </w:t>
      </w:r>
    </w:p>
    <w:p w:rsidR="00811870" w:rsidRDefault="00811870" w:rsidP="00DE5FD1">
      <w:pPr>
        <w:spacing w:line="360" w:lineRule="auto"/>
        <w:ind w:left="4956"/>
        <w:jc w:val="both"/>
        <w:rPr>
          <w:rFonts w:ascii="Times New Roman" w:hAnsi="Times New Roman" w:cs="Times New Roman"/>
          <w:szCs w:val="24"/>
        </w:rPr>
      </w:pPr>
    </w:p>
    <w:p w:rsidR="00BE1DA1" w:rsidRDefault="00BE1DA1" w:rsidP="00BE1DA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szCs w:val="20"/>
        </w:rPr>
      </w:pPr>
    </w:p>
    <w:p w:rsidR="00BE1DA1" w:rsidRDefault="00BE1DA1" w:rsidP="00BE1DA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szCs w:val="20"/>
        </w:rPr>
      </w:pPr>
    </w:p>
    <w:p w:rsidR="00BE1DA1" w:rsidRDefault="00BE1DA1" w:rsidP="00BE1DA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szCs w:val="20"/>
        </w:rPr>
      </w:pPr>
    </w:p>
    <w:p w:rsidR="00BE1DA1" w:rsidRPr="000D4863" w:rsidRDefault="00BE1DA1" w:rsidP="00BE1DA1">
      <w:pPr>
        <w:pStyle w:val="Style31"/>
        <w:widowControl/>
        <w:spacing w:before="26" w:line="252" w:lineRule="exact"/>
        <w:jc w:val="center"/>
        <w:rPr>
          <w:rStyle w:val="FontStyle68"/>
          <w:rFonts w:ascii="Times New Roman" w:hAnsi="Times New Roman" w:cs="Times New Roman"/>
          <w:b/>
          <w:bCs/>
          <w:i w:val="0"/>
          <w:szCs w:val="20"/>
        </w:rPr>
      </w:pPr>
      <w:r w:rsidRPr="000D4863">
        <w:rPr>
          <w:rStyle w:val="FontStyle68"/>
          <w:rFonts w:ascii="Times New Roman" w:hAnsi="Times New Roman" w:cs="Times New Roman"/>
          <w:b/>
          <w:bCs/>
          <w:szCs w:val="20"/>
        </w:rPr>
        <w:lastRenderedPageBreak/>
        <w:t>Klauzula informacyjna sygnalista - zgoda</w:t>
      </w:r>
    </w:p>
    <w:p w:rsidR="00BE1DA1" w:rsidRDefault="00BE1DA1" w:rsidP="00BE1DA1">
      <w:pPr>
        <w:pStyle w:val="Style31"/>
        <w:widowControl/>
        <w:spacing w:before="26" w:line="252" w:lineRule="exact"/>
        <w:jc w:val="center"/>
        <w:rPr>
          <w:rFonts w:ascii="Calibri" w:hAnsi="Calibri" w:cs="Calibri"/>
          <w:i/>
        </w:rPr>
      </w:pPr>
    </w:p>
    <w:p w:rsidR="00BE1DA1" w:rsidRDefault="00BE1DA1" w:rsidP="00BE1DA1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Stosując się do art. 13 ust. 1 i 2 Rozporządzenia Parlamentu Europejskiego i Rady (UE) 2016/679 z 27 kwietnia 2016 roku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w sprawie ochrony osób fizycznych w związku z przetwarzaniem danych osobowych </w:t>
      </w:r>
      <w:r>
        <w:rPr>
          <w:rFonts w:ascii="Times New Roman" w:hAnsi="Times New Roman" w:cs="Times New Roman"/>
          <w:i/>
          <w:color w:val="auto"/>
          <w:sz w:val="20"/>
          <w:szCs w:val="20"/>
        </w:rPr>
        <w:br/>
        <w:t>i w sprawie swobodnego przepływu takich danych oraz uchylenia dyrektywy 95/46/WE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(ogólne rozporządzenie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o ochronie danych osobowych, dalej RODO), informujemy Panią/Pana, iż:</w:t>
      </w:r>
    </w:p>
    <w:p w:rsidR="00BE1DA1" w:rsidRPr="000E5ED4" w:rsidRDefault="00BE1DA1" w:rsidP="00BE1DA1">
      <w:pPr>
        <w:pStyle w:val="Default"/>
        <w:numPr>
          <w:ilvl w:val="0"/>
          <w:numId w:val="24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Administratorem podanych danych osobowych jest </w:t>
      </w:r>
      <w:r w:rsidRPr="00E60853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Szkoła Podstawowa nr 34 im. </w:t>
      </w:r>
      <w:r w:rsidRPr="00E60853">
        <w:rPr>
          <w:rFonts w:ascii="Times New Roman" w:hAnsi="Times New Roman" w:cs="Times New Roman"/>
          <w:sz w:val="20"/>
          <w:szCs w:val="20"/>
        </w:rPr>
        <w:t>gen. Józefa Zachariasza Bema w Białymstoku </w:t>
      </w:r>
      <w:r w:rsidRPr="00E60853">
        <w:rPr>
          <w:rFonts w:ascii="Times New Roman" w:hAnsi="Times New Roman" w:cs="Times New Roman"/>
          <w:bCs/>
          <w:color w:val="auto"/>
          <w:sz w:val="20"/>
          <w:szCs w:val="20"/>
        </w:rPr>
        <w:t>z siedzibą przy ul. Pogodnej 12 15-354 Białystok.</w:t>
      </w:r>
      <w:r w:rsidRPr="000E5ED4">
        <w:rPr>
          <w:rFonts w:ascii="Times New Roman" w:hAnsi="Times New Roman" w:cs="Times New Roman"/>
          <w:bCs/>
          <w:color w:val="auto"/>
          <w:sz w:val="20"/>
          <w:szCs w:val="20"/>
        </w:rPr>
        <w:t>.</w:t>
      </w:r>
    </w:p>
    <w:p w:rsidR="00BE1DA1" w:rsidRPr="000E5ED4" w:rsidRDefault="00BE1DA1" w:rsidP="00BE1DA1">
      <w:pPr>
        <w:pStyle w:val="Default"/>
        <w:numPr>
          <w:ilvl w:val="0"/>
          <w:numId w:val="24"/>
        </w:numPr>
        <w:ind w:left="0" w:hanging="426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0E5ED4">
        <w:rPr>
          <w:rFonts w:ascii="Times New Roman" w:eastAsia="Times New Roman" w:hAnsi="Times New Roman" w:cs="Times New Roman"/>
          <w:sz w:val="20"/>
          <w:szCs w:val="20"/>
        </w:rPr>
        <w:t xml:space="preserve">Administrator wyznaczył inspektora ochrony danych (IOD), z którym można się skontaktować pocztą elektroniczną, a także pisemnie na adres siedziby administratora. </w:t>
      </w:r>
    </w:p>
    <w:p w:rsidR="00BE1DA1" w:rsidRDefault="00BE1DA1" w:rsidP="00BE1DA1">
      <w:pPr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Dane kontaktowe inspektora ochrony danych:</w:t>
      </w:r>
    </w:p>
    <w:p w:rsidR="00BE1DA1" w:rsidRDefault="00BE1DA1" w:rsidP="00BE1DA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e-mail: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iod.szkoly@um.bialystok.pl</w:t>
      </w:r>
    </w:p>
    <w:p w:rsidR="00BE1DA1" w:rsidRDefault="00BE1DA1" w:rsidP="00BE1DA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E1DA1" w:rsidRDefault="00BE1DA1" w:rsidP="00BE1DA1">
      <w:pPr>
        <w:numPr>
          <w:ilvl w:val="0"/>
          <w:numId w:val="24"/>
        </w:numPr>
        <w:tabs>
          <w:tab w:val="clear" w:pos="360"/>
          <w:tab w:val="num" w:pos="0"/>
          <w:tab w:val="num" w:pos="720"/>
        </w:tabs>
        <w:spacing w:after="40" w:line="256" w:lineRule="auto"/>
        <w:ind w:left="0" w:hanging="42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przetwarzane:</w:t>
      </w:r>
    </w:p>
    <w:p w:rsidR="00BE1DA1" w:rsidRDefault="00BE1DA1" w:rsidP="00BE1DA1">
      <w:pPr>
        <w:pStyle w:val="Akapitzlist"/>
        <w:numPr>
          <w:ilvl w:val="2"/>
          <w:numId w:val="24"/>
        </w:numPr>
        <w:spacing w:after="0"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celu wypełnienia obowiązku prawnego ciążącego na Administratorze (art.6 ust. 1 lit. c RODO w zw. z ustawą z dnia 14 czerwca 2024 r. o ochronie sygnalistów), tj. prowadzenia obsługi dotyczącej zgłoszeń w przedmiocie naruszeń prawa, w szczególności analizy otrzymanego zgłoszenia; prowadzenia rejestru zgłoszeń naruszeń, przeprowadzenia działań następczych</w:t>
      </w:r>
    </w:p>
    <w:p w:rsidR="00BE1DA1" w:rsidRDefault="00BE1DA1" w:rsidP="00BE1DA1">
      <w:pPr>
        <w:pStyle w:val="Akapitzlist"/>
        <w:numPr>
          <w:ilvl w:val="2"/>
          <w:numId w:val="24"/>
        </w:numPr>
        <w:spacing w:after="0" w:line="256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zgody (art. 6 ust. 1 lit. a RODO) w przypadku wyrażenia zgody na ujawnienie danych osobowych.</w:t>
      </w:r>
    </w:p>
    <w:p w:rsidR="00BE1DA1" w:rsidRDefault="00BE1DA1" w:rsidP="00BE1DA1">
      <w:pPr>
        <w:numPr>
          <w:ilvl w:val="0"/>
          <w:numId w:val="24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</w:t>
      </w:r>
    </w:p>
    <w:p w:rsidR="00BE1DA1" w:rsidRDefault="00BE1DA1" w:rsidP="00BE1DA1">
      <w:pPr>
        <w:numPr>
          <w:ilvl w:val="0"/>
          <w:numId w:val="24"/>
        </w:numPr>
        <w:tabs>
          <w:tab w:val="clear" w:pos="360"/>
          <w:tab w:val="num" w:pos="0"/>
          <w:tab w:val="num" w:pos="720"/>
        </w:tabs>
        <w:spacing w:after="40" w:line="256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Państwa dane osobowe mogą być przekazane poza Europejski Obszar Gospodarczy dalej („EOG”). Powyższe może mieć  miejsce w przypadku gdy zgłoszenie naruszenia dotyczy podmiotów spoza EOG bądź jeśli Administrator zleca wykonanie określonych usług podmiotom mającym siedzibę poza EOG lub przetwarzającym dane poza EOG. </w:t>
      </w:r>
    </w:p>
    <w:p w:rsidR="00BE1DA1" w:rsidRDefault="00BE1DA1" w:rsidP="00BE1DA1">
      <w:pPr>
        <w:numPr>
          <w:ilvl w:val="0"/>
          <w:numId w:val="24"/>
        </w:numPr>
        <w:tabs>
          <w:tab w:val="clear" w:pos="360"/>
          <w:tab w:val="num" w:pos="0"/>
          <w:tab w:val="num" w:pos="720"/>
        </w:tabs>
        <w:spacing w:after="40" w:line="256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Pani/Pana dane osobowe będą przechowywane przez:</w:t>
      </w:r>
    </w:p>
    <w:p w:rsidR="00BE1DA1" w:rsidRDefault="00BE1DA1" w:rsidP="00BE1DA1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- 14 dni – w odniesieniu do danych, które administrator uzna za zbędne do dalszego postępowania;</w:t>
      </w:r>
    </w:p>
    <w:p w:rsidR="00BE1DA1" w:rsidRDefault="00BE1DA1" w:rsidP="00BE1DA1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F61B93">
        <w:rPr>
          <w:rFonts w:ascii="Times New Roman" w:hAnsi="Times New Roman" w:cs="Times New Roman"/>
          <w:sz w:val="20"/>
          <w:szCs w:val="20"/>
        </w:rPr>
        <w:t xml:space="preserve">- 3 lat od końca roku kalendarzowego, w którym pracodawca zakończył działania następcze lub zakończenia postępowań zainicjowanych tymi zgłoszeniami </w:t>
      </w:r>
      <w:r>
        <w:rPr>
          <w:rFonts w:ascii="Times New Roman" w:hAnsi="Times New Roman" w:cs="Times New Roman"/>
          <w:sz w:val="20"/>
          <w:szCs w:val="20"/>
        </w:rPr>
        <w:t>oraz w rejestrze naruszeń,</w:t>
      </w:r>
    </w:p>
    <w:p w:rsidR="00BE1DA1" w:rsidRPr="00F61B93" w:rsidRDefault="00BE1DA1" w:rsidP="00BE1DA1">
      <w:pPr>
        <w:tabs>
          <w:tab w:val="num" w:pos="720"/>
        </w:tabs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następnie niszczone.</w:t>
      </w:r>
    </w:p>
    <w:p w:rsidR="00BE1DA1" w:rsidRDefault="00BE1DA1" w:rsidP="00BE1DA1">
      <w:pPr>
        <w:pStyle w:val="Default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Posiada Pani/Pan prawo do:</w:t>
      </w:r>
    </w:p>
    <w:p w:rsidR="00BE1DA1" w:rsidRDefault="00BE1DA1" w:rsidP="00BE1DA1">
      <w:pPr>
        <w:pStyle w:val="Default"/>
        <w:numPr>
          <w:ilvl w:val="1"/>
          <w:numId w:val="24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BE1DA1" w:rsidRDefault="00BE1DA1" w:rsidP="00BE1DA1">
      <w:pPr>
        <w:pStyle w:val="Default"/>
        <w:numPr>
          <w:ilvl w:val="1"/>
          <w:numId w:val="24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BE1DA1" w:rsidRDefault="00BE1DA1" w:rsidP="00BE1DA1">
      <w:pPr>
        <w:pStyle w:val="Default"/>
        <w:numPr>
          <w:ilvl w:val="1"/>
          <w:numId w:val="24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:rsidR="00BE1DA1" w:rsidRDefault="00BE1DA1" w:rsidP="00BE1DA1">
      <w:pPr>
        <w:pStyle w:val="Default"/>
        <w:numPr>
          <w:ilvl w:val="1"/>
          <w:numId w:val="24"/>
        </w:numPr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ograniczenia przetwarzania – przysługuje w ramach przesłanek i na warunkach określonych </w:t>
      </w:r>
      <w:r>
        <w:rPr>
          <w:rFonts w:ascii="Times New Roman" w:hAnsi="Times New Roman" w:cs="Times New Roman"/>
          <w:color w:val="auto"/>
          <w:sz w:val="20"/>
          <w:szCs w:val="20"/>
        </w:rPr>
        <w:br/>
        <w:t>w art. 18 RODO.</w:t>
      </w:r>
    </w:p>
    <w:p w:rsidR="00BE1DA1" w:rsidRPr="00AE6C4C" w:rsidRDefault="00BE1DA1" w:rsidP="00BE1DA1">
      <w:pPr>
        <w:pStyle w:val="Akapitzlist"/>
        <w:numPr>
          <w:ilvl w:val="0"/>
          <w:numId w:val="24"/>
        </w:numPr>
        <w:tabs>
          <w:tab w:val="clear" w:pos="36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RODO</w:t>
      </w:r>
      <w:r w:rsidRPr="003C2B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cofnięciem;</w:t>
      </w:r>
    </w:p>
    <w:p w:rsidR="00BE1DA1" w:rsidRDefault="00BE1DA1" w:rsidP="00BE1DA1">
      <w:pPr>
        <w:pStyle w:val="Default"/>
        <w:numPr>
          <w:ilvl w:val="0"/>
          <w:numId w:val="24"/>
        </w:numPr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Przysługuje Pani/Panu prawo wniesienia skargi do organu nadzorczego (tj. Prezesa Urzędu Ochrony Danych Osobowych), jeżeli uzna Pani/Pan, że Pani/Pana dane osobowe są przetwarzane niezgodnie z prawem. </w:t>
      </w:r>
      <w:r>
        <w:rPr>
          <w:rFonts w:ascii="Times New Roman" w:eastAsia="Times New Roman" w:hAnsi="Times New Roman" w:cs="Times New Roman"/>
          <w:sz w:val="20"/>
          <w:szCs w:val="20"/>
        </w:rPr>
        <w:t>Kontakt do Prezesa Urzędu Ochrony Danych Osobowych: ul. Stawki 2, 00-193 Warszawa, bądź drogą elektroniczną poprzez stronę www.uodo.gov.pl.</w:t>
      </w:r>
    </w:p>
    <w:p w:rsidR="00BE1DA1" w:rsidRDefault="00BE1DA1" w:rsidP="00BE1DA1">
      <w:pPr>
        <w:numPr>
          <w:ilvl w:val="0"/>
          <w:numId w:val="24"/>
        </w:numPr>
        <w:tabs>
          <w:tab w:val="clear" w:pos="360"/>
          <w:tab w:val="num" w:pos="720"/>
        </w:tabs>
        <w:spacing w:after="40" w:line="240" w:lineRule="auto"/>
        <w:ind w:left="0" w:hanging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danych osobowych w formularzu jest dobrowolne, a ich niepodanie nie będzie miało wpływu na rozpatrywanie zgłoszenia.</w:t>
      </w:r>
    </w:p>
    <w:p w:rsidR="00BE1DA1" w:rsidRDefault="00BE1DA1" w:rsidP="00BE1DA1">
      <w:pPr>
        <w:numPr>
          <w:ilvl w:val="0"/>
          <w:numId w:val="24"/>
        </w:numPr>
        <w:tabs>
          <w:tab w:val="clear" w:pos="360"/>
          <w:tab w:val="num" w:pos="0"/>
          <w:tab w:val="num" w:pos="720"/>
        </w:tabs>
        <w:spacing w:after="40" w:line="240" w:lineRule="auto"/>
        <w:ind w:left="0" w:hanging="426"/>
        <w:jc w:val="both"/>
        <w:rPr>
          <w:rFonts w:cstheme="minorHAnsi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podlegają zautomatyzowanemu podejmowaniu decyzji, w tym profilowaniu. </w:t>
      </w:r>
    </w:p>
    <w:p w:rsidR="00BE1DA1" w:rsidRDefault="00BE1DA1" w:rsidP="00BE1DA1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11870" w:rsidRDefault="00811870" w:rsidP="005C15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1870" w:rsidRDefault="00811870" w:rsidP="008118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870" w:rsidRDefault="00811870" w:rsidP="008118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870" w:rsidRDefault="00811870" w:rsidP="00811870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</w:t>
      </w:r>
      <w:r w:rsidR="00BE1DA1">
        <w:rPr>
          <w:rFonts w:ascii="Times New Roman" w:hAnsi="Times New Roman" w:cs="Times New Roman"/>
          <w:b/>
          <w:sz w:val="24"/>
          <w:szCs w:val="24"/>
        </w:rPr>
        <w:t>2</w:t>
      </w:r>
    </w:p>
    <w:p w:rsidR="00811870" w:rsidRDefault="00811870" w:rsidP="008118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Pr="00811870">
        <w:rPr>
          <w:rFonts w:ascii="Times New Roman" w:hAnsi="Times New Roman" w:cs="Times New Roman"/>
          <w:sz w:val="24"/>
          <w:szCs w:val="24"/>
        </w:rPr>
        <w:t xml:space="preserve">pieczątka jednostki oświatowej </w:t>
      </w:r>
    </w:p>
    <w:p w:rsidR="00811870" w:rsidRDefault="00811870" w:rsidP="008118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870" w:rsidRDefault="00811870" w:rsidP="00811870">
      <w:pPr>
        <w:spacing w:line="36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Sz.P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______________________</w:t>
      </w:r>
    </w:p>
    <w:p w:rsidR="00811870" w:rsidRPr="00811870" w:rsidRDefault="00811870" w:rsidP="00811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11870" w:rsidRDefault="00811870" w:rsidP="0081187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POTWIERDZENIA ZGŁOSZENIA</w:t>
      </w:r>
    </w:p>
    <w:p w:rsidR="00811870" w:rsidRDefault="00811870" w:rsidP="00811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potwierdzam, że Pani/Pana zgłoszenie zostało przyjęte i zarejestrowane pod nr sprawy: __________________</w:t>
      </w:r>
    </w:p>
    <w:p w:rsidR="00811870" w:rsidRDefault="00811870" w:rsidP="0081187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11870" w:rsidRPr="00811870" w:rsidRDefault="00811870" w:rsidP="00811870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811870" w:rsidRPr="00811870" w:rsidSect="00912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A3719"/>
    <w:multiLevelType w:val="hybridMultilevel"/>
    <w:tmpl w:val="C47A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B7753"/>
    <w:multiLevelType w:val="hybridMultilevel"/>
    <w:tmpl w:val="640A5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A02C9"/>
    <w:multiLevelType w:val="hybridMultilevel"/>
    <w:tmpl w:val="8C088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216DC"/>
    <w:multiLevelType w:val="hybridMultilevel"/>
    <w:tmpl w:val="D862C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038F5"/>
    <w:multiLevelType w:val="hybridMultilevel"/>
    <w:tmpl w:val="1C5AF2AE"/>
    <w:lvl w:ilvl="0" w:tplc="675CCC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2E242F"/>
    <w:multiLevelType w:val="hybridMultilevel"/>
    <w:tmpl w:val="844E4EAE"/>
    <w:lvl w:ilvl="0" w:tplc="F4B43F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6646176"/>
    <w:multiLevelType w:val="hybridMultilevel"/>
    <w:tmpl w:val="247047C4"/>
    <w:lvl w:ilvl="0" w:tplc="CE122E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F50DB5"/>
    <w:multiLevelType w:val="hybridMultilevel"/>
    <w:tmpl w:val="3474C1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92FC3"/>
    <w:multiLevelType w:val="hybridMultilevel"/>
    <w:tmpl w:val="C430F4A8"/>
    <w:lvl w:ilvl="0" w:tplc="07466C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8D61ED6"/>
    <w:multiLevelType w:val="hybridMultilevel"/>
    <w:tmpl w:val="251C05BE"/>
    <w:lvl w:ilvl="0" w:tplc="9FD426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2E33582"/>
    <w:multiLevelType w:val="hybridMultilevel"/>
    <w:tmpl w:val="C04EE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7F71FC"/>
    <w:multiLevelType w:val="hybridMultilevel"/>
    <w:tmpl w:val="3F365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C445D"/>
    <w:multiLevelType w:val="hybridMultilevel"/>
    <w:tmpl w:val="34981C52"/>
    <w:lvl w:ilvl="0" w:tplc="A970A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736546"/>
    <w:multiLevelType w:val="hybridMultilevel"/>
    <w:tmpl w:val="AEA2FF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8F6CCD"/>
    <w:multiLevelType w:val="hybridMultilevel"/>
    <w:tmpl w:val="E698E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CC1B49"/>
    <w:multiLevelType w:val="multilevel"/>
    <w:tmpl w:val="304AF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786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F21CA3"/>
    <w:multiLevelType w:val="hybridMultilevel"/>
    <w:tmpl w:val="E1D40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F40B54"/>
    <w:multiLevelType w:val="hybridMultilevel"/>
    <w:tmpl w:val="068224FA"/>
    <w:lvl w:ilvl="0" w:tplc="082AA8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3365B3"/>
    <w:multiLevelType w:val="hybridMultilevel"/>
    <w:tmpl w:val="E3EC71A2"/>
    <w:lvl w:ilvl="0" w:tplc="A38C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6297CC4"/>
    <w:multiLevelType w:val="hybridMultilevel"/>
    <w:tmpl w:val="007E29F2"/>
    <w:lvl w:ilvl="0" w:tplc="F53469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1301E05"/>
    <w:multiLevelType w:val="hybridMultilevel"/>
    <w:tmpl w:val="CCBE35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501397"/>
    <w:multiLevelType w:val="hybridMultilevel"/>
    <w:tmpl w:val="DB7E33A2"/>
    <w:lvl w:ilvl="0" w:tplc="AFEA4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7FA79FD"/>
    <w:multiLevelType w:val="hybridMultilevel"/>
    <w:tmpl w:val="91A4A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C1825"/>
    <w:multiLevelType w:val="hybridMultilevel"/>
    <w:tmpl w:val="B52C10C4"/>
    <w:lvl w:ilvl="0" w:tplc="B91E6D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2"/>
  </w:num>
  <w:num w:numId="5">
    <w:abstractNumId w:val="9"/>
  </w:num>
  <w:num w:numId="6">
    <w:abstractNumId w:val="11"/>
  </w:num>
  <w:num w:numId="7">
    <w:abstractNumId w:val="8"/>
  </w:num>
  <w:num w:numId="8">
    <w:abstractNumId w:val="17"/>
  </w:num>
  <w:num w:numId="9">
    <w:abstractNumId w:val="4"/>
  </w:num>
  <w:num w:numId="10">
    <w:abstractNumId w:val="12"/>
  </w:num>
  <w:num w:numId="11">
    <w:abstractNumId w:val="20"/>
  </w:num>
  <w:num w:numId="12">
    <w:abstractNumId w:val="19"/>
  </w:num>
  <w:num w:numId="13">
    <w:abstractNumId w:val="23"/>
  </w:num>
  <w:num w:numId="14">
    <w:abstractNumId w:val="7"/>
  </w:num>
  <w:num w:numId="15">
    <w:abstractNumId w:val="0"/>
  </w:num>
  <w:num w:numId="16">
    <w:abstractNumId w:val="16"/>
  </w:num>
  <w:num w:numId="17">
    <w:abstractNumId w:val="18"/>
  </w:num>
  <w:num w:numId="18">
    <w:abstractNumId w:val="10"/>
  </w:num>
  <w:num w:numId="19">
    <w:abstractNumId w:val="6"/>
  </w:num>
  <w:num w:numId="20">
    <w:abstractNumId w:val="2"/>
  </w:num>
  <w:num w:numId="21">
    <w:abstractNumId w:val="13"/>
  </w:num>
  <w:num w:numId="22">
    <w:abstractNumId w:val="21"/>
  </w:num>
  <w:num w:numId="23">
    <w:abstractNumId w:val="1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4A2A"/>
    <w:rsid w:val="001065A7"/>
    <w:rsid w:val="002058E4"/>
    <w:rsid w:val="00274A2A"/>
    <w:rsid w:val="00351A4D"/>
    <w:rsid w:val="003B2676"/>
    <w:rsid w:val="003D085E"/>
    <w:rsid w:val="004423A4"/>
    <w:rsid w:val="005B0D45"/>
    <w:rsid w:val="005C1574"/>
    <w:rsid w:val="00622AF7"/>
    <w:rsid w:val="00753737"/>
    <w:rsid w:val="007C0327"/>
    <w:rsid w:val="007E789A"/>
    <w:rsid w:val="00811870"/>
    <w:rsid w:val="00836B2D"/>
    <w:rsid w:val="008D4366"/>
    <w:rsid w:val="00912AB4"/>
    <w:rsid w:val="00B76081"/>
    <w:rsid w:val="00B85844"/>
    <w:rsid w:val="00BE1DA1"/>
    <w:rsid w:val="00CC5C5C"/>
    <w:rsid w:val="00DE5FD1"/>
    <w:rsid w:val="00ED267C"/>
    <w:rsid w:val="00FC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A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789A"/>
    <w:pPr>
      <w:ind w:left="720"/>
      <w:contextualSpacing/>
    </w:pPr>
  </w:style>
  <w:style w:type="table" w:styleId="Tabela-Siatka">
    <w:name w:val="Table Grid"/>
    <w:basedOn w:val="Standardowy"/>
    <w:uiPriority w:val="39"/>
    <w:rsid w:val="008118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FC2BA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BAF"/>
    <w:rPr>
      <w:rFonts w:ascii="Segoe UI" w:hAnsi="Segoe UI" w:cs="Segoe UI"/>
      <w:sz w:val="18"/>
      <w:szCs w:val="18"/>
    </w:rPr>
  </w:style>
  <w:style w:type="paragraph" w:customStyle="1" w:styleId="Style31">
    <w:name w:val="Style31"/>
    <w:basedOn w:val="Normalny"/>
    <w:uiPriority w:val="99"/>
    <w:rsid w:val="00BE1DA1"/>
    <w:pPr>
      <w:widowControl w:val="0"/>
      <w:autoSpaceDE w:val="0"/>
      <w:autoSpaceDN w:val="0"/>
      <w:adjustRightInd w:val="0"/>
      <w:spacing w:after="0" w:line="256" w:lineRule="exact"/>
    </w:pPr>
    <w:rPr>
      <w:rFonts w:ascii="Garamond" w:eastAsiaTheme="minorEastAsia" w:hAnsi="Garamond"/>
      <w:sz w:val="24"/>
      <w:szCs w:val="24"/>
      <w:lang w:eastAsia="pl-PL"/>
    </w:rPr>
  </w:style>
  <w:style w:type="paragraph" w:customStyle="1" w:styleId="Default">
    <w:name w:val="Default"/>
    <w:rsid w:val="00BE1DA1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customStyle="1" w:styleId="FontStyle68">
    <w:name w:val="Font Style68"/>
    <w:basedOn w:val="Domylnaczcionkaakapitu"/>
    <w:uiPriority w:val="99"/>
    <w:rsid w:val="00BE1DA1"/>
    <w:rPr>
      <w:rFonts w:ascii="Calibri" w:hAnsi="Calibri" w:cs="Calibri" w:hint="default"/>
      <w:i/>
      <w:iCs/>
      <w:color w:val="000000"/>
      <w:spacing w:val="-1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ygnalista@sp34bialystok.onmicrosof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3086</Words>
  <Characters>18519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</cp:lastModifiedBy>
  <cp:revision>2</cp:revision>
  <cp:lastPrinted>2024-09-18T09:10:00Z</cp:lastPrinted>
  <dcterms:created xsi:type="dcterms:W3CDTF">2025-02-18T20:30:00Z</dcterms:created>
  <dcterms:modified xsi:type="dcterms:W3CDTF">2025-02-18T20:30:00Z</dcterms:modified>
</cp:coreProperties>
</file>